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17CD" w14:textId="45B0A023" w:rsidR="00230A07" w:rsidRDefault="00230A07" w:rsidP="00C93750">
      <w:pPr>
        <w:pStyle w:val="Heading1"/>
        <w:sectPr w:rsidR="00230A07" w:rsidSect="008022D6">
          <w:headerReference w:type="default" r:id="rId7"/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Best Settlement Actions Attach</w:t>
      </w:r>
      <w:r w:rsidR="00C93750">
        <w:t>ments</w:t>
      </w:r>
    </w:p>
    <w:p w14:paraId="6F0FFB24" w14:textId="77777777" w:rsidR="00230A07" w:rsidRPr="00642793" w:rsidRDefault="00230A07" w:rsidP="00C93750">
      <w:pPr>
        <w:tabs>
          <w:tab w:val="left" w:pos="5505"/>
        </w:tabs>
        <w:spacing w:before="240"/>
        <w:rPr>
          <w:b/>
          <w:bCs/>
        </w:rPr>
      </w:pPr>
      <w:r w:rsidRPr="00642793">
        <w:rPr>
          <w:b/>
          <w:bCs/>
        </w:rPr>
        <w:t>Employe Name:</w:t>
      </w:r>
      <w:r>
        <w:rPr>
          <w:b/>
          <w:bCs/>
        </w:rPr>
        <w:t xml:space="preserve"> _______________________</w:t>
      </w:r>
    </w:p>
    <w:p w14:paraId="47F15134" w14:textId="77777777" w:rsidR="00230A07" w:rsidRDefault="00230A07" w:rsidP="00C93750">
      <w:pPr>
        <w:tabs>
          <w:tab w:val="left" w:pos="5505"/>
        </w:tabs>
        <w:spacing w:before="240"/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EE2E1FB" wp14:editId="31040365">
                <wp:simplePos x="0" y="0"/>
                <wp:positionH relativeFrom="column">
                  <wp:posOffset>1799985</wp:posOffset>
                </wp:positionH>
                <wp:positionV relativeFrom="paragraph">
                  <wp:posOffset>107665</wp:posOffset>
                </wp:positionV>
                <wp:extent cx="360" cy="360"/>
                <wp:effectExtent l="38100" t="38100" r="38100" b="38100"/>
                <wp:wrapNone/>
                <wp:docPr id="116478747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83F5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141.25pt;margin-top:8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0yMjg8gBAABqBAAAEAAAAAAAAAAAAAAAAADTAwAAZHJz&#10;L2luay9pbmsxLnhtbFBLAQItABQABgAIAAAAIQAaofyQ3AAAAAkBAAAPAAAAAAAAAAAAAAAAAMkF&#10;AABkcnMvZG93bnJldi54bWxQSwECLQAUAAYACAAAACEAeRi8nb8AAAAhAQAAGQAAAAAAAAAAAAAA&#10;AADSBgAAZHJzL19yZWxzL2Uyb0RvYy54bWwucmVsc1BLBQYAAAAABgAGAHgBAADIBwAAAAA=&#10;">
                <v:imagedata r:id="rId12" o:title=""/>
              </v:shape>
            </w:pict>
          </mc:Fallback>
        </mc:AlternateContent>
      </w:r>
      <w:r w:rsidRPr="00642793">
        <w:rPr>
          <w:b/>
          <w:bCs/>
        </w:rPr>
        <w:t>Personnel Number:</w:t>
      </w:r>
      <w:r>
        <w:rPr>
          <w:b/>
          <w:bCs/>
        </w:rPr>
        <w:t xml:space="preserve"> _________________</w:t>
      </w:r>
    </w:p>
    <w:p w14:paraId="172EDA22" w14:textId="77777777" w:rsidR="00230A07" w:rsidRDefault="00230A07" w:rsidP="00230A07">
      <w:pPr>
        <w:tabs>
          <w:tab w:val="left" w:pos="5505"/>
        </w:tabs>
        <w:sectPr w:rsidR="00230A07" w:rsidSect="008022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0AEE138" w14:textId="77777777" w:rsidR="00C93750" w:rsidRDefault="00C93750" w:rsidP="00230A07">
      <w:pPr>
        <w:tabs>
          <w:tab w:val="left" w:pos="5505"/>
        </w:tabs>
      </w:pPr>
    </w:p>
    <w:p w14:paraId="54EC6A0C" w14:textId="5C4726F8" w:rsidR="00230A07" w:rsidRDefault="00230A07" w:rsidP="00230A07">
      <w:pPr>
        <w:tabs>
          <w:tab w:val="left" w:pos="5505"/>
        </w:tabs>
      </w:pPr>
      <w:r>
        <w:t>The purpose of this document is to keep track of all required documentation that is being submitted to BEST.</w:t>
      </w:r>
    </w:p>
    <w:p w14:paraId="07270CAE" w14:textId="77777777" w:rsidR="00230A07" w:rsidRDefault="00230A07" w:rsidP="00230A07">
      <w:pPr>
        <w:tabs>
          <w:tab w:val="left" w:pos="5505"/>
        </w:tabs>
      </w:pPr>
    </w:p>
    <w:p w14:paraId="0CAD4460" w14:textId="7B7308D7" w:rsidR="00230A07" w:rsidRDefault="00230A07" w:rsidP="00230A07">
      <w:pPr>
        <w:tabs>
          <w:tab w:val="left" w:pos="5505"/>
        </w:tabs>
      </w:pPr>
      <w:r>
        <w:t xml:space="preserve">Use the checklist below to gather all required information for the Settlement Action before submitting the documentation to BEST. </w:t>
      </w:r>
    </w:p>
    <w:p w14:paraId="204ABE6C" w14:textId="77777777" w:rsidR="00230A07" w:rsidRDefault="00230A07" w:rsidP="00230A07">
      <w:pPr>
        <w:tabs>
          <w:tab w:val="left" w:pos="5505"/>
        </w:tabs>
      </w:pPr>
    </w:p>
    <w:p w14:paraId="6E24CD92" w14:textId="001E2A55" w:rsidR="00230A07" w:rsidRDefault="00230A07" w:rsidP="00230A07">
      <w:pPr>
        <w:tabs>
          <w:tab w:val="left" w:pos="5505"/>
        </w:tabs>
      </w:pPr>
      <w:r>
        <w:t xml:space="preserve">*This is for </w:t>
      </w:r>
      <w:r w:rsidRPr="007F164E">
        <w:rPr>
          <w:b/>
          <w:bCs/>
        </w:rPr>
        <w:t>personal use only</w:t>
      </w:r>
      <w:r>
        <w:t xml:space="preserve"> and does not have to be </w:t>
      </w:r>
      <w:proofErr w:type="gramStart"/>
      <w:r>
        <w:t>provided to</w:t>
      </w:r>
      <w:proofErr w:type="gramEnd"/>
      <w:r>
        <w:t xml:space="preserve"> BEST with the Settlement documentation. </w:t>
      </w:r>
    </w:p>
    <w:p w14:paraId="09556C1C" w14:textId="77777777" w:rsidR="00230A07" w:rsidRPr="009A0C68" w:rsidRDefault="00230A07" w:rsidP="00230A07">
      <w:pPr>
        <w:tabs>
          <w:tab w:val="left" w:pos="5505"/>
        </w:tabs>
      </w:pPr>
    </w:p>
    <w:tbl>
      <w:tblPr>
        <w:tblStyle w:val="ListTable3"/>
        <w:tblW w:w="0" w:type="auto"/>
        <w:tblLook w:val="0420" w:firstRow="1" w:lastRow="0" w:firstColumn="0" w:lastColumn="0" w:noHBand="0" w:noVBand="1"/>
        <w:tblCaption w:val="Settlement Attachment Items"/>
        <w:tblDescription w:val="The Attachment Items list is a table of 12 rows and 3 columns. The first column is a list of 11 items that may be included in the Settlement Action documenetation. The second columns is the Document State Indicator Column and the third column is for comments. "/>
      </w:tblPr>
      <w:tblGrid>
        <w:gridCol w:w="4500"/>
        <w:gridCol w:w="1270"/>
        <w:gridCol w:w="3580"/>
      </w:tblGrid>
      <w:tr w:rsidR="00230A07" w14:paraId="4D524EEE" w14:textId="77777777" w:rsidTr="001673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14EF4ACF" w14:textId="77777777" w:rsidR="00230A07" w:rsidRPr="00CC148F" w:rsidRDefault="00230A07" w:rsidP="00167371">
            <w:pPr>
              <w:jc w:val="center"/>
            </w:pPr>
            <w:r w:rsidRPr="00CC148F">
              <w:rPr>
                <w:rFonts w:eastAsia="Calibri"/>
              </w:rPr>
              <w:t>Item</w:t>
            </w:r>
          </w:p>
        </w:tc>
        <w:tc>
          <w:tcPr>
            <w:tcW w:w="630" w:type="dxa"/>
            <w:vAlign w:val="center"/>
          </w:tcPr>
          <w:p w14:paraId="3B15A8E9" w14:textId="77777777" w:rsidR="00230A07" w:rsidRPr="00CC148F" w:rsidRDefault="00230A07" w:rsidP="00167371">
            <w:pPr>
              <w:jc w:val="center"/>
            </w:pPr>
            <w:r>
              <w:t>Document Status</w:t>
            </w:r>
          </w:p>
        </w:tc>
        <w:tc>
          <w:tcPr>
            <w:tcW w:w="3865" w:type="dxa"/>
            <w:vAlign w:val="center"/>
          </w:tcPr>
          <w:p w14:paraId="48FDD7F3" w14:textId="77777777" w:rsidR="00230A07" w:rsidRPr="00CC148F" w:rsidRDefault="00230A07" w:rsidP="00167371">
            <w:pPr>
              <w:jc w:val="center"/>
            </w:pPr>
            <w:r w:rsidRPr="00CC148F">
              <w:t>Comments</w:t>
            </w:r>
          </w:p>
        </w:tc>
      </w:tr>
      <w:tr w:rsidR="00230A07" w14:paraId="0FE3507D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69AAEF81" w14:textId="77777777" w:rsidR="00230A07" w:rsidRDefault="00230A07" w:rsidP="00167371">
            <w:r>
              <w:t>Signed Settlement</w:t>
            </w:r>
          </w:p>
        </w:tc>
        <w:tc>
          <w:tcPr>
            <w:tcW w:w="630" w:type="dxa"/>
          </w:tcPr>
          <w:p w14:paraId="5DB3090B" w14:textId="77777777" w:rsidR="00230A07" w:rsidRDefault="00230A07" w:rsidP="00167371"/>
        </w:tc>
        <w:tc>
          <w:tcPr>
            <w:tcW w:w="3865" w:type="dxa"/>
          </w:tcPr>
          <w:p w14:paraId="386EDB64" w14:textId="77777777" w:rsidR="00230A07" w:rsidRDefault="00230A07" w:rsidP="00167371"/>
        </w:tc>
      </w:tr>
      <w:tr w:rsidR="00230A07" w14:paraId="342601F6" w14:textId="77777777" w:rsidTr="00167371">
        <w:trPr>
          <w:trHeight w:val="576"/>
        </w:trPr>
        <w:tc>
          <w:tcPr>
            <w:tcW w:w="4855" w:type="dxa"/>
            <w:vAlign w:val="center"/>
          </w:tcPr>
          <w:p w14:paraId="1E9397FD" w14:textId="77777777" w:rsidR="00230A07" w:rsidRDefault="00230A07" w:rsidP="00167371">
            <w:r>
              <w:t>DOJ emails and/or other legal documentation as appropriate</w:t>
            </w:r>
          </w:p>
        </w:tc>
        <w:tc>
          <w:tcPr>
            <w:tcW w:w="630" w:type="dxa"/>
          </w:tcPr>
          <w:p w14:paraId="1F3A90D1" w14:textId="77777777" w:rsidR="00230A07" w:rsidRDefault="00230A07" w:rsidP="00167371"/>
        </w:tc>
        <w:tc>
          <w:tcPr>
            <w:tcW w:w="3865" w:type="dxa"/>
          </w:tcPr>
          <w:p w14:paraId="24D2557A" w14:textId="77777777" w:rsidR="00230A07" w:rsidRDefault="00230A07" w:rsidP="00167371"/>
        </w:tc>
      </w:tr>
      <w:tr w:rsidR="00230A07" w14:paraId="6634EC44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31260FA3" w14:textId="77777777" w:rsidR="00230A07" w:rsidRDefault="00230A07" w:rsidP="00167371">
            <w:r>
              <w:t>Signed and Notarized PD-14</w:t>
            </w:r>
          </w:p>
        </w:tc>
        <w:tc>
          <w:tcPr>
            <w:tcW w:w="630" w:type="dxa"/>
          </w:tcPr>
          <w:p w14:paraId="1C32AED1" w14:textId="77777777" w:rsidR="00230A07" w:rsidRDefault="00230A07" w:rsidP="00167371"/>
        </w:tc>
        <w:tc>
          <w:tcPr>
            <w:tcW w:w="3865" w:type="dxa"/>
          </w:tcPr>
          <w:p w14:paraId="5F695028" w14:textId="77777777" w:rsidR="00230A07" w:rsidRDefault="00230A07" w:rsidP="00167371"/>
        </w:tc>
      </w:tr>
      <w:tr w:rsidR="00230A07" w14:paraId="570FFC71" w14:textId="77777777" w:rsidTr="00167371">
        <w:trPr>
          <w:trHeight w:val="576"/>
        </w:trPr>
        <w:tc>
          <w:tcPr>
            <w:tcW w:w="4855" w:type="dxa"/>
            <w:vAlign w:val="center"/>
          </w:tcPr>
          <w:p w14:paraId="1758CF76" w14:textId="77777777" w:rsidR="00230A07" w:rsidRDefault="00230A07" w:rsidP="00167371">
            <w:r>
              <w:t>OSHR Action Approval</w:t>
            </w:r>
          </w:p>
        </w:tc>
        <w:tc>
          <w:tcPr>
            <w:tcW w:w="630" w:type="dxa"/>
          </w:tcPr>
          <w:p w14:paraId="451BA4C7" w14:textId="77777777" w:rsidR="00230A07" w:rsidRDefault="00230A07" w:rsidP="00167371"/>
        </w:tc>
        <w:tc>
          <w:tcPr>
            <w:tcW w:w="3865" w:type="dxa"/>
          </w:tcPr>
          <w:p w14:paraId="508D4800" w14:textId="77777777" w:rsidR="00230A07" w:rsidRDefault="00230A07" w:rsidP="00167371"/>
        </w:tc>
      </w:tr>
      <w:tr w:rsidR="00230A07" w14:paraId="1646BDA9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1B547017" w14:textId="77777777" w:rsidR="00230A07" w:rsidRDefault="00230A07" w:rsidP="00167371">
            <w:r>
              <w:t>W2 or 1099 RE to Earnings</w:t>
            </w:r>
          </w:p>
        </w:tc>
        <w:tc>
          <w:tcPr>
            <w:tcW w:w="630" w:type="dxa"/>
          </w:tcPr>
          <w:p w14:paraId="115CF18F" w14:textId="77777777" w:rsidR="00230A07" w:rsidRDefault="00230A07" w:rsidP="00167371"/>
        </w:tc>
        <w:tc>
          <w:tcPr>
            <w:tcW w:w="3865" w:type="dxa"/>
          </w:tcPr>
          <w:p w14:paraId="35ABAE33" w14:textId="77777777" w:rsidR="00230A07" w:rsidRDefault="00230A07" w:rsidP="00167371"/>
        </w:tc>
      </w:tr>
      <w:tr w:rsidR="00230A07" w14:paraId="0347B333" w14:textId="77777777" w:rsidTr="00167371">
        <w:trPr>
          <w:trHeight w:val="576"/>
        </w:trPr>
        <w:tc>
          <w:tcPr>
            <w:tcW w:w="4855" w:type="dxa"/>
            <w:vAlign w:val="center"/>
          </w:tcPr>
          <w:p w14:paraId="32E6BBC9" w14:textId="77777777" w:rsidR="00230A07" w:rsidRDefault="00230A07" w:rsidP="00167371">
            <w:r>
              <w:t>Longevity</w:t>
            </w:r>
          </w:p>
        </w:tc>
        <w:tc>
          <w:tcPr>
            <w:tcW w:w="630" w:type="dxa"/>
          </w:tcPr>
          <w:p w14:paraId="58BEDB1F" w14:textId="77777777" w:rsidR="00230A07" w:rsidRDefault="00230A07" w:rsidP="00167371"/>
        </w:tc>
        <w:tc>
          <w:tcPr>
            <w:tcW w:w="3865" w:type="dxa"/>
          </w:tcPr>
          <w:p w14:paraId="2CE90A95" w14:textId="77777777" w:rsidR="00230A07" w:rsidRDefault="00230A07" w:rsidP="00167371"/>
        </w:tc>
      </w:tr>
      <w:tr w:rsidR="00230A07" w14:paraId="7FD14AC4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70B2606D" w14:textId="77777777" w:rsidR="00230A07" w:rsidRDefault="00230A07" w:rsidP="00167371">
            <w:r>
              <w:t>Unemployment Insurance Amount during Settlement Period letter from DES</w:t>
            </w:r>
          </w:p>
        </w:tc>
        <w:tc>
          <w:tcPr>
            <w:tcW w:w="630" w:type="dxa"/>
          </w:tcPr>
          <w:p w14:paraId="062A1896" w14:textId="77777777" w:rsidR="00230A07" w:rsidRDefault="00230A07" w:rsidP="00167371"/>
        </w:tc>
        <w:tc>
          <w:tcPr>
            <w:tcW w:w="3865" w:type="dxa"/>
          </w:tcPr>
          <w:p w14:paraId="17FDD496" w14:textId="77777777" w:rsidR="00230A07" w:rsidRDefault="00230A07" w:rsidP="00167371"/>
        </w:tc>
      </w:tr>
      <w:tr w:rsidR="00230A07" w14:paraId="2075C332" w14:textId="77777777" w:rsidTr="00167371">
        <w:trPr>
          <w:trHeight w:val="576"/>
        </w:trPr>
        <w:tc>
          <w:tcPr>
            <w:tcW w:w="4855" w:type="dxa"/>
            <w:vAlign w:val="center"/>
          </w:tcPr>
          <w:p w14:paraId="1B2E3DF6" w14:textId="77777777" w:rsidR="00230A07" w:rsidRDefault="00230A07" w:rsidP="00167371">
            <w:r>
              <w:t>State Health Plan (SHP) Executive Administrator Approval</w:t>
            </w:r>
          </w:p>
        </w:tc>
        <w:tc>
          <w:tcPr>
            <w:tcW w:w="630" w:type="dxa"/>
          </w:tcPr>
          <w:p w14:paraId="580BCA7A" w14:textId="77777777" w:rsidR="00230A07" w:rsidRDefault="00230A07" w:rsidP="00167371"/>
        </w:tc>
        <w:tc>
          <w:tcPr>
            <w:tcW w:w="3865" w:type="dxa"/>
          </w:tcPr>
          <w:p w14:paraId="5763886E" w14:textId="77777777" w:rsidR="00230A07" w:rsidRDefault="00230A07" w:rsidP="00167371"/>
        </w:tc>
      </w:tr>
      <w:tr w:rsidR="00230A07" w14:paraId="352E50A1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60CE29D5" w14:textId="77777777" w:rsidR="00230A07" w:rsidRDefault="00230A07" w:rsidP="00167371">
            <w:r>
              <w:t>Time Entry Spreadsheet</w:t>
            </w:r>
          </w:p>
        </w:tc>
        <w:tc>
          <w:tcPr>
            <w:tcW w:w="630" w:type="dxa"/>
          </w:tcPr>
          <w:p w14:paraId="6027B3F5" w14:textId="77777777" w:rsidR="00230A07" w:rsidRDefault="00230A07" w:rsidP="00167371"/>
        </w:tc>
        <w:tc>
          <w:tcPr>
            <w:tcW w:w="3865" w:type="dxa"/>
          </w:tcPr>
          <w:p w14:paraId="6E2FA733" w14:textId="77777777" w:rsidR="00230A07" w:rsidRDefault="00230A07" w:rsidP="00167371"/>
        </w:tc>
      </w:tr>
      <w:tr w:rsidR="00230A07" w14:paraId="5CEE0BFF" w14:textId="77777777" w:rsidTr="00167371">
        <w:trPr>
          <w:trHeight w:val="576"/>
        </w:trPr>
        <w:tc>
          <w:tcPr>
            <w:tcW w:w="4855" w:type="dxa"/>
            <w:vAlign w:val="center"/>
          </w:tcPr>
          <w:p w14:paraId="4CD80921" w14:textId="77777777" w:rsidR="00230A07" w:rsidRDefault="00230A07" w:rsidP="00167371">
            <w:r>
              <w:t>Retirement System Letter showing Employer and Employee Contributions Due</w:t>
            </w:r>
          </w:p>
        </w:tc>
        <w:tc>
          <w:tcPr>
            <w:tcW w:w="630" w:type="dxa"/>
          </w:tcPr>
          <w:p w14:paraId="16E30C42" w14:textId="77777777" w:rsidR="00230A07" w:rsidRDefault="00230A07" w:rsidP="00167371"/>
        </w:tc>
        <w:tc>
          <w:tcPr>
            <w:tcW w:w="3865" w:type="dxa"/>
          </w:tcPr>
          <w:p w14:paraId="1F5A0E94" w14:textId="77777777" w:rsidR="00230A07" w:rsidRDefault="00230A07" w:rsidP="00167371"/>
        </w:tc>
      </w:tr>
      <w:tr w:rsidR="00230A07" w14:paraId="3FDE239A" w14:textId="77777777" w:rsidTr="001673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4855" w:type="dxa"/>
            <w:vAlign w:val="center"/>
          </w:tcPr>
          <w:p w14:paraId="334F1360" w14:textId="77777777" w:rsidR="00230A07" w:rsidRDefault="00230A07" w:rsidP="00167371">
            <w:r>
              <w:t>NC4 &amp; W4</w:t>
            </w:r>
          </w:p>
        </w:tc>
        <w:tc>
          <w:tcPr>
            <w:tcW w:w="630" w:type="dxa"/>
          </w:tcPr>
          <w:p w14:paraId="7BA70644" w14:textId="77777777" w:rsidR="00230A07" w:rsidRDefault="00230A07" w:rsidP="00167371"/>
        </w:tc>
        <w:tc>
          <w:tcPr>
            <w:tcW w:w="3865" w:type="dxa"/>
          </w:tcPr>
          <w:p w14:paraId="51A847FA" w14:textId="77777777" w:rsidR="00230A07" w:rsidRDefault="00230A07" w:rsidP="00167371"/>
        </w:tc>
      </w:tr>
    </w:tbl>
    <w:p w14:paraId="59EB892C" w14:textId="77777777" w:rsidR="008C1A6F" w:rsidRPr="008C1A6F" w:rsidRDefault="008C1A6F" w:rsidP="008C1A6F"/>
    <w:p w14:paraId="27B4B0BD" w14:textId="77777777" w:rsidR="008C1A6F" w:rsidRPr="008C1A6F" w:rsidRDefault="008C1A6F" w:rsidP="008C1A6F"/>
    <w:sectPr w:rsidR="008C1A6F" w:rsidRPr="008C1A6F" w:rsidSect="008022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8CB5F" w14:textId="77777777" w:rsidR="006979B2" w:rsidRDefault="006979B2" w:rsidP="002A7D7C">
      <w:r>
        <w:separator/>
      </w:r>
    </w:p>
  </w:endnote>
  <w:endnote w:type="continuationSeparator" w:id="0">
    <w:p w14:paraId="655F0577" w14:textId="77777777" w:rsidR="006979B2" w:rsidRDefault="006979B2" w:rsidP="002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F0E8" w14:textId="1B49650E" w:rsidR="00196010" w:rsidRDefault="001960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9B691A4" wp14:editId="5EEE5B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60575" cy="345440"/>
              <wp:effectExtent l="0" t="0" r="15875" b="0"/>
              <wp:wrapNone/>
              <wp:docPr id="1200224271" name="Text Box 3" descr="CONFIDENTIAL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0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A25C1" w14:textId="45373827" w:rsidR="00196010" w:rsidRPr="00196010" w:rsidRDefault="00196010" w:rsidP="00196010">
                          <w:pPr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10"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691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CONFIDENTIAL per N.C.G.S. § 126-22" style="position:absolute;margin-left:0;margin-top:0;width:162.25pt;height:27.2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" filled="f" stroked="f">
              <v:textbox style="mso-fit-shape-to-text:t" inset="0,0,0,15pt">
                <w:txbxContent>
                  <w:p w14:paraId="2A6A25C1" w14:textId="45373827" w:rsidR="00196010" w:rsidRPr="00196010" w:rsidRDefault="00196010" w:rsidP="00196010">
                    <w:pPr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10"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259E" w14:textId="1B22F4E9" w:rsidR="002A7D7C" w:rsidRDefault="001960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1661535" wp14:editId="36E4F5C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60575" cy="345440"/>
              <wp:effectExtent l="0" t="0" r="15875" b="0"/>
              <wp:wrapNone/>
              <wp:docPr id="1903424937" name="Text Box 4" descr="CONFIDENTIAL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0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832E3" w14:textId="1204E83D" w:rsidR="00196010" w:rsidRPr="00196010" w:rsidRDefault="00196010" w:rsidP="00196010">
                          <w:pPr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10"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6153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CONFIDENTIAL per N.C.G.S. § 126-22" style="position:absolute;margin-left:0;margin-top:0;width:162.25pt;height:27.2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" filled="f" stroked="f">
              <v:textbox style="mso-fit-shape-to-text:t" inset="0,0,0,15pt">
                <w:txbxContent>
                  <w:p w14:paraId="073832E3" w14:textId="1204E83D" w:rsidR="00196010" w:rsidRPr="00196010" w:rsidRDefault="00196010" w:rsidP="00196010">
                    <w:pPr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10"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3D4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99269F" wp14:editId="0CBFF0DB">
              <wp:simplePos x="0" y="0"/>
              <wp:positionH relativeFrom="margin">
                <wp:align>center</wp:align>
              </wp:positionH>
              <wp:positionV relativeFrom="paragraph">
                <wp:posOffset>-82550</wp:posOffset>
              </wp:positionV>
              <wp:extent cx="7040880" cy="0"/>
              <wp:effectExtent l="0" t="0" r="0" b="0"/>
              <wp:wrapNone/>
              <wp:docPr id="1493911577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C7FFE7" id="Straight Connector 4" o:spid="_x0000_s1026" style="position:absolute;z-index:2516577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6.5pt" to="554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" strokecolor="black [3213]" strokeweight=".5pt">
              <v:stroke joinstyle="miter"/>
              <w10:wrap anchorx="margin"/>
            </v:line>
          </w:pict>
        </mc:Fallback>
      </mc:AlternateContent>
    </w:r>
    <w:r w:rsidR="002A7D7C">
      <w:t>HRPY-</w:t>
    </w:r>
    <w:r w:rsidR="00C93750">
      <w:t>16</w:t>
    </w:r>
    <w:r w:rsidR="002A7D7C">
      <w:ptab w:relativeTo="margin" w:alignment="center" w:leader="none"/>
    </w:r>
    <w:r w:rsidR="002A7D7C">
      <w:t>Office of The State Controller</w:t>
    </w:r>
    <w:r w:rsidR="002A7D7C">
      <w:ptab w:relativeTo="margin" w:alignment="right" w:leader="none"/>
    </w:r>
    <w:r w:rsidR="002A7D7C">
      <w:t xml:space="preserve">Revised </w:t>
    </w:r>
    <w:r w:rsidR="00A415A3">
      <w:t>7/</w:t>
    </w:r>
    <w:r w:rsidR="00C93750">
      <w:t>6</w:t>
    </w:r>
    <w:r w:rsidR="00A415A3">
      <w:t>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5AB5" w14:textId="1682DB97" w:rsidR="00196010" w:rsidRDefault="001960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352EF790" wp14:editId="479467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60575" cy="345440"/>
              <wp:effectExtent l="0" t="0" r="15875" b="0"/>
              <wp:wrapNone/>
              <wp:docPr id="1556715452" name="Text Box 2" descr="CONFIDENTIAL per N.C.G.S. § 126-2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057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DAB02" w14:textId="73D63FB8" w:rsidR="00196010" w:rsidRPr="00196010" w:rsidRDefault="00196010" w:rsidP="00196010">
                          <w:pPr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6010">
                            <w:rPr>
                              <w:rFonts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per N.C.G.S. § 126-22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EF7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ONFIDENTIAL per N.C.G.S. § 126-22" style="position:absolute;margin-left:0;margin-top:0;width:162.25pt;height:27.2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" filled="f" stroked="f">
              <v:textbox style="mso-fit-shape-to-text:t" inset="0,0,0,15pt">
                <w:txbxContent>
                  <w:p w14:paraId="573DAB02" w14:textId="73D63FB8" w:rsidR="00196010" w:rsidRPr="00196010" w:rsidRDefault="00196010" w:rsidP="00196010">
                    <w:pPr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6010">
                      <w:rPr>
                        <w:rFonts w:eastAsia="Aptos" w:cs="Aptos"/>
                        <w:noProof/>
                        <w:color w:val="000000"/>
                        <w:sz w:val="20"/>
                        <w:szCs w:val="20"/>
                      </w:rPr>
                      <w:t>CONFIDENTIAL per N.C.G.S. § 126-22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1524" w14:textId="77777777" w:rsidR="006979B2" w:rsidRDefault="006979B2" w:rsidP="002A7D7C">
      <w:r>
        <w:separator/>
      </w:r>
    </w:p>
  </w:footnote>
  <w:footnote w:type="continuationSeparator" w:id="0">
    <w:p w14:paraId="433A4E42" w14:textId="77777777" w:rsidR="006979B2" w:rsidRDefault="006979B2" w:rsidP="002A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71C2" w14:textId="7C2B413D" w:rsidR="002A7D7C" w:rsidRDefault="002A7D7C">
    <w:pPr>
      <w:pStyle w:val="Header"/>
    </w:pPr>
    <w:r w:rsidRPr="00D95692">
      <w:rPr>
        <w:noProof/>
      </w:rPr>
      <w:drawing>
        <wp:anchor distT="0" distB="0" distL="114300" distR="114300" simplePos="0" relativeHeight="251656704" behindDoc="0" locked="0" layoutInCell="1" allowOverlap="1" wp14:anchorId="2272AEB5" wp14:editId="795DD37E">
          <wp:simplePos x="0" y="0"/>
          <wp:positionH relativeFrom="margin">
            <wp:posOffset>4419600</wp:posOffset>
          </wp:positionH>
          <wp:positionV relativeFrom="paragraph">
            <wp:posOffset>-188329</wp:posOffset>
          </wp:positionV>
          <wp:extent cx="1517904" cy="448056"/>
          <wp:effectExtent l="0" t="0" r="6350" b="9525"/>
          <wp:wrapNone/>
          <wp:docPr id="14492584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09609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904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718C2"/>
    <w:multiLevelType w:val="hybridMultilevel"/>
    <w:tmpl w:val="F96E8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D143F"/>
    <w:multiLevelType w:val="hybridMultilevel"/>
    <w:tmpl w:val="B1323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696567">
    <w:abstractNumId w:val="0"/>
  </w:num>
  <w:num w:numId="2" w16cid:durableId="144850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7C"/>
    <w:rsid w:val="0002360A"/>
    <w:rsid w:val="0005604C"/>
    <w:rsid w:val="0006667B"/>
    <w:rsid w:val="00072232"/>
    <w:rsid w:val="0007243C"/>
    <w:rsid w:val="00133094"/>
    <w:rsid w:val="0014618C"/>
    <w:rsid w:val="00177E61"/>
    <w:rsid w:val="001941E3"/>
    <w:rsid w:val="00194F7F"/>
    <w:rsid w:val="00196010"/>
    <w:rsid w:val="002157BA"/>
    <w:rsid w:val="00230A07"/>
    <w:rsid w:val="00240714"/>
    <w:rsid w:val="002A7D7C"/>
    <w:rsid w:val="00346271"/>
    <w:rsid w:val="00372D00"/>
    <w:rsid w:val="003E30F6"/>
    <w:rsid w:val="004C5215"/>
    <w:rsid w:val="0050480D"/>
    <w:rsid w:val="0051357A"/>
    <w:rsid w:val="00582884"/>
    <w:rsid w:val="00606AFF"/>
    <w:rsid w:val="006070B3"/>
    <w:rsid w:val="006670E0"/>
    <w:rsid w:val="00677010"/>
    <w:rsid w:val="006979B2"/>
    <w:rsid w:val="00732E21"/>
    <w:rsid w:val="00736B36"/>
    <w:rsid w:val="00742C06"/>
    <w:rsid w:val="007766CF"/>
    <w:rsid w:val="007B498B"/>
    <w:rsid w:val="008022D6"/>
    <w:rsid w:val="00820B32"/>
    <w:rsid w:val="008317DA"/>
    <w:rsid w:val="008C1A6F"/>
    <w:rsid w:val="008D77E4"/>
    <w:rsid w:val="009D3D4D"/>
    <w:rsid w:val="009F20C8"/>
    <w:rsid w:val="009F55D0"/>
    <w:rsid w:val="00A32719"/>
    <w:rsid w:val="00A3512A"/>
    <w:rsid w:val="00A415A3"/>
    <w:rsid w:val="00B67371"/>
    <w:rsid w:val="00BA1086"/>
    <w:rsid w:val="00BD6DB1"/>
    <w:rsid w:val="00C0344C"/>
    <w:rsid w:val="00C34C2D"/>
    <w:rsid w:val="00C43A32"/>
    <w:rsid w:val="00C5650B"/>
    <w:rsid w:val="00C93750"/>
    <w:rsid w:val="00CF4C13"/>
    <w:rsid w:val="00D10796"/>
    <w:rsid w:val="00D2281E"/>
    <w:rsid w:val="00D43D90"/>
    <w:rsid w:val="00D63E3E"/>
    <w:rsid w:val="00D84F04"/>
    <w:rsid w:val="00DA19BE"/>
    <w:rsid w:val="00DF07FE"/>
    <w:rsid w:val="00E05C98"/>
    <w:rsid w:val="00E11546"/>
    <w:rsid w:val="00E25780"/>
    <w:rsid w:val="00E316A3"/>
    <w:rsid w:val="00E83857"/>
    <w:rsid w:val="00E93DC3"/>
    <w:rsid w:val="00E95208"/>
    <w:rsid w:val="00F03041"/>
    <w:rsid w:val="00FC5DB6"/>
    <w:rsid w:val="00FE759D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92D8B"/>
  <w15:chartTrackingRefBased/>
  <w15:docId w15:val="{51BDF421-2A4B-486D-9B18-D3136BF8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6CF"/>
    <w:pPr>
      <w:spacing w:after="0" w:line="240" w:lineRule="auto"/>
    </w:pPr>
    <w:rPr>
      <w:rFonts w:ascii="Aptos" w:hAnsi="Aptos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512A"/>
    <w:pPr>
      <w:keepNext/>
      <w:keepLines/>
      <w:pBdr>
        <w:bottom w:val="single" w:sz="4" w:space="1" w:color="000000" w:themeColor="text1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b/>
      <w:kern w:val="2"/>
      <w:sz w:val="36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281E"/>
    <w:pPr>
      <w:keepNext/>
      <w:keepLines/>
      <w:pBdr>
        <w:top w:val="single" w:sz="24" w:space="1" w:color="002868"/>
        <w:left w:val="single" w:sz="24" w:space="4" w:color="002868"/>
        <w:bottom w:val="single" w:sz="24" w:space="1" w:color="002868"/>
        <w:right w:val="single" w:sz="24" w:space="4" w:color="002868"/>
      </w:pBdr>
      <w:shd w:val="clear" w:color="auto" w:fill="002868"/>
      <w:spacing w:before="160" w:after="80" w:line="278" w:lineRule="auto"/>
      <w:outlineLvl w:val="1"/>
    </w:pPr>
    <w:rPr>
      <w:rFonts w:eastAsiaTheme="majorEastAsia" w:cstheme="majorBidi"/>
      <w:b/>
      <w:color w:val="FFFFFF" w:themeColor="background1"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281E"/>
    <w:pPr>
      <w:keepNext/>
      <w:keepLines/>
      <w:pBdr>
        <w:top w:val="single" w:sz="8" w:space="1" w:color="2E328B"/>
        <w:left w:val="single" w:sz="8" w:space="4" w:color="2E328B"/>
      </w:pBdr>
      <w:spacing w:before="160" w:after="80" w:line="278" w:lineRule="auto"/>
      <w:outlineLvl w:val="2"/>
    </w:pPr>
    <w:rPr>
      <w:rFonts w:eastAsiaTheme="majorEastAsia" w:cstheme="majorBidi"/>
      <w:b/>
      <w:bCs/>
      <w:color w:val="002868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D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D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D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D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D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D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12A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281E"/>
    <w:rPr>
      <w:rFonts w:ascii="Aptos" w:eastAsiaTheme="majorEastAsia" w:hAnsi="Aptos" w:cstheme="majorBidi"/>
      <w:b/>
      <w:color w:val="FFFFFF" w:themeColor="background1"/>
      <w:sz w:val="28"/>
      <w:szCs w:val="32"/>
      <w:shd w:val="clear" w:color="auto" w:fill="002868"/>
    </w:rPr>
  </w:style>
  <w:style w:type="character" w:customStyle="1" w:styleId="Heading3Char">
    <w:name w:val="Heading 3 Char"/>
    <w:basedOn w:val="DefaultParagraphFont"/>
    <w:link w:val="Heading3"/>
    <w:uiPriority w:val="9"/>
    <w:rsid w:val="00D2281E"/>
    <w:rPr>
      <w:rFonts w:ascii="Aptos" w:eastAsiaTheme="majorEastAsia" w:hAnsi="Aptos" w:cstheme="majorBidi"/>
      <w:b/>
      <w:bCs/>
      <w:color w:val="002868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D7C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D7C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D7C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D7C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D7C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D7C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A7D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D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D7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A7D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D7C"/>
    <w:rPr>
      <w:rFonts w:ascii="Aptos" w:hAnsi="Aptos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A7D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D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D7C"/>
    <w:rPr>
      <w:rFonts w:ascii="Aptos" w:hAnsi="Aptos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A7D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D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7C"/>
    <w:rPr>
      <w:rFonts w:ascii="Aptos" w:hAnsi="Apto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D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7C"/>
    <w:rPr>
      <w:rFonts w:ascii="Aptos" w:hAnsi="Aptos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84F04"/>
    <w:rPr>
      <w:color w:val="467886" w:themeColor="hyperlink"/>
      <w:u w:val="single"/>
    </w:rPr>
  </w:style>
  <w:style w:type="table" w:styleId="ListTable3">
    <w:name w:val="List Table 3"/>
    <w:basedOn w:val="TableNormal"/>
    <w:uiPriority w:val="48"/>
    <w:rsid w:val="00E95208"/>
    <w:pPr>
      <w:spacing w:after="0" w:line="240" w:lineRule="auto"/>
    </w:pPr>
    <w:rPr>
      <w:rFonts w:eastAsiaTheme="minorHAnsi"/>
      <w:kern w:val="0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04T13:03:36.78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793</Characters>
  <Application>Microsoft Office Word</Application>
  <DocSecurity>0</DocSecurity>
  <Lines>61</Lines>
  <Paragraphs>23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MacDonald</dc:creator>
  <cp:keywords/>
  <dc:description/>
  <cp:lastModifiedBy>Cynthia MacDonald</cp:lastModifiedBy>
  <cp:revision>6</cp:revision>
  <dcterms:created xsi:type="dcterms:W3CDTF">2026-07-06T14:36:00Z</dcterms:created>
  <dcterms:modified xsi:type="dcterms:W3CDTF">2026-07-06T14:57:00Z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5cc997bc,4789f80f,7173f5a9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CONFIDENTIAL per N.C.G.S. § 126-22</vt:lpwstr>
  </property>
  <property fmtid="{D5CDD505-2E9C-101B-9397-08002B2CF9AE}" pid="5" name="MSIP_Label_d572645c-2f5f-4a2d-bc06-c9aad57184a4_Enabled">
    <vt:lpwstr>true</vt:lpwstr>
  </property>
  <property fmtid="{D5CDD505-2E9C-101B-9397-08002B2CF9AE}" pid="6" name="MSIP_Label_d572645c-2f5f-4a2d-bc06-c9aad57184a4_SetDate">
    <vt:lpwstr>2026-06-30T12:30:12Z</vt:lpwstr>
  </property>
  <property fmtid="{D5CDD505-2E9C-101B-9397-08002B2CF9AE}" pid="7" name="MSIP_Label_d572645c-2f5f-4a2d-bc06-c9aad57184a4_Method">
    <vt:lpwstr>Standard</vt:lpwstr>
  </property>
  <property fmtid="{D5CDD505-2E9C-101B-9397-08002B2CF9AE}" pid="8" name="MSIP_Label_d572645c-2f5f-4a2d-bc06-c9aad57184a4_Name">
    <vt:lpwstr>Personnel Records</vt:lpwstr>
  </property>
  <property fmtid="{D5CDD505-2E9C-101B-9397-08002B2CF9AE}" pid="9" name="MSIP_Label_d572645c-2f5f-4a2d-bc06-c9aad57184a4_SiteId">
    <vt:lpwstr>a1f43f48-54fe-433f-9378-968b45bc6665</vt:lpwstr>
  </property>
  <property fmtid="{D5CDD505-2E9C-101B-9397-08002B2CF9AE}" pid="10" name="MSIP_Label_d572645c-2f5f-4a2d-bc06-c9aad57184a4_ActionId">
    <vt:lpwstr>14d8dfc1-51ed-4ce7-959b-cbff45ee1220</vt:lpwstr>
  </property>
  <property fmtid="{D5CDD505-2E9C-101B-9397-08002B2CF9AE}" pid="11" name="MSIP_Label_d572645c-2f5f-4a2d-bc06-c9aad57184a4_ContentBits">
    <vt:lpwstr>2</vt:lpwstr>
  </property>
  <property fmtid="{D5CDD505-2E9C-101B-9397-08002B2CF9AE}" pid="12" name="MSIP_Label_d572645c-2f5f-4a2d-bc06-c9aad57184a4_Tag">
    <vt:lpwstr>10, 1, 2, 1</vt:lpwstr>
  </property>
</Properties>
</file>